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3D" w:rsidRPr="003C7F3D" w:rsidRDefault="003C7F3D" w:rsidP="003C7F3D">
      <w:pPr>
        <w:rPr>
          <w:b/>
          <w:bCs/>
          <w:spacing w:val="1"/>
          <w:sz w:val="28"/>
          <w:szCs w:val="28"/>
          <w:lang/>
        </w:rPr>
      </w:pPr>
      <w:r w:rsidRPr="003C7F3D">
        <w:rPr>
          <w:b/>
          <w:bCs/>
          <w:spacing w:val="1"/>
          <w:sz w:val="28"/>
          <w:szCs w:val="28"/>
          <w:lang/>
        </w:rPr>
        <w:t>АГЕНДА</w:t>
      </w:r>
    </w:p>
    <w:p w:rsidR="003C7F3D" w:rsidRPr="00EB5B8D" w:rsidRDefault="003C7F3D" w:rsidP="003C7F3D">
      <w:pPr>
        <w:ind w:left="284" w:right="284"/>
        <w:jc w:val="center"/>
        <w:rPr>
          <w:rFonts w:ascii="Cambria" w:hAnsi="Cambria" w:cs="Arial"/>
          <w:b/>
          <w:bCs/>
          <w:iCs/>
          <w:sz w:val="32"/>
          <w:szCs w:val="32"/>
          <w:lang w:val="sr-Cyrl-CS"/>
        </w:rPr>
      </w:pPr>
      <w:r w:rsidRPr="00EB5B8D">
        <w:rPr>
          <w:rFonts w:ascii="Cambria" w:hAnsi="Cambria" w:cs="Arial"/>
          <w:b/>
          <w:bCs/>
          <w:iCs/>
          <w:sz w:val="32"/>
          <w:szCs w:val="32"/>
          <w:lang w:val="sr-Cyrl-CS"/>
        </w:rPr>
        <w:t xml:space="preserve">ОБУКА </w:t>
      </w:r>
      <w:r w:rsidRPr="00EB5B8D">
        <w:rPr>
          <w:rFonts w:ascii="Cambria" w:hAnsi="Cambria" w:cs="Arial"/>
          <w:b/>
          <w:bCs/>
          <w:iCs/>
          <w:sz w:val="32"/>
          <w:szCs w:val="32"/>
          <w:lang w:val="sr-Cyrl-CS"/>
        </w:rPr>
        <w:br/>
        <w:t xml:space="preserve"> ЗА РАД У СТАЛНОМ САСТАВУ  БИРАЧКИХ ОДБОРА</w:t>
      </w:r>
    </w:p>
    <w:p w:rsidR="008D0F5F" w:rsidRPr="008D0F5F" w:rsidRDefault="008D0F5F" w:rsidP="008D0F5F">
      <w:pPr>
        <w:spacing w:after="0" w:line="240" w:lineRule="auto"/>
        <w:ind w:left="284" w:right="284"/>
        <w:jc w:val="center"/>
        <w:rPr>
          <w:rFonts w:ascii="Cambria" w:hAnsi="Cambria" w:cs="Arial"/>
          <w:b/>
          <w:lang w:val="ru-RU"/>
        </w:rPr>
      </w:pPr>
      <w:r w:rsidRPr="008D0F5F">
        <w:rPr>
          <w:rFonts w:ascii="Cambria" w:hAnsi="Cambria" w:cs="Arial"/>
          <w:b/>
          <w:bCs/>
          <w:iCs/>
          <w:lang/>
        </w:rPr>
        <w:t xml:space="preserve">ПРЕМА ПЛАНУ </w:t>
      </w:r>
      <w:r w:rsidRPr="008D0F5F">
        <w:rPr>
          <w:rFonts w:ascii="Cambria" w:hAnsi="Cambria" w:cs="Arial"/>
          <w:b/>
          <w:lang w:val="ru-RU"/>
        </w:rPr>
        <w:t>СПРОВОЂЕЊА ОБУКА</w:t>
      </w:r>
    </w:p>
    <w:p w:rsidR="008D0F5F" w:rsidRPr="008D0F5F" w:rsidRDefault="008D0F5F" w:rsidP="008D0F5F">
      <w:pPr>
        <w:spacing w:after="360" w:line="240" w:lineRule="auto"/>
        <w:ind w:left="284" w:right="284"/>
        <w:jc w:val="center"/>
        <w:rPr>
          <w:rFonts w:ascii="Cambria" w:hAnsi="Cambria" w:cs="Arial"/>
          <w:lang w:val="ru-RU"/>
        </w:rPr>
      </w:pPr>
      <w:r w:rsidRPr="008D0F5F">
        <w:rPr>
          <w:rFonts w:ascii="Cambria" w:hAnsi="Cambria" w:cs="Arial"/>
          <w:b/>
          <w:lang w:val="ru-RU"/>
        </w:rPr>
        <w:t>ЗА РАД У СТАЛНОМ САСТАВУ</w:t>
      </w:r>
      <w:r w:rsidRPr="008D0F5F">
        <w:rPr>
          <w:rFonts w:ascii="Cambria" w:hAnsi="Cambria" w:cs="Arial"/>
          <w:b/>
          <w:lang w:val="ru-RU"/>
        </w:rPr>
        <w:br/>
        <w:t>БИРАЧКИХ ОДБОРА, НА ТЕРИТОРИЈИ ОПШТИНЕ ИРИГ</w:t>
      </w:r>
    </w:p>
    <w:p w:rsidR="003C7F3D" w:rsidRDefault="003C7F3D" w:rsidP="003C7F3D">
      <w:pPr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1</w:t>
      </w:r>
      <w:r w:rsidR="008D0F5F">
        <w:rPr>
          <w:rFonts w:ascii="Cambria" w:hAnsi="Cambria" w:cs="Arial"/>
          <w:b/>
          <w:bCs/>
          <w:iCs/>
          <w:sz w:val="24"/>
          <w:szCs w:val="24"/>
          <w:lang/>
        </w:rPr>
        <w:t>1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r>
        <w:rPr>
          <w:rFonts w:ascii="Cambria" w:hAnsi="Cambria" w:cs="Arial"/>
          <w:b/>
          <w:bCs/>
          <w:iCs/>
          <w:sz w:val="24"/>
          <w:szCs w:val="24"/>
          <w:lang/>
        </w:rPr>
        <w:t>фебруар</w:t>
      </w: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2020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>. године</w:t>
      </w:r>
      <w:r w:rsidR="008D0F5F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(ПРВА ГРУПА)</w:t>
      </w:r>
    </w:p>
    <w:p w:rsidR="008D0F5F" w:rsidRDefault="008D0F5F" w:rsidP="008D0F5F">
      <w:pPr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</w:rPr>
        <w:t>1</w:t>
      </w:r>
      <w:r>
        <w:rPr>
          <w:rFonts w:ascii="Cambria" w:hAnsi="Cambria" w:cs="Arial"/>
          <w:b/>
          <w:bCs/>
          <w:iCs/>
          <w:sz w:val="24"/>
          <w:szCs w:val="24"/>
          <w:lang/>
        </w:rPr>
        <w:t>8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r>
        <w:rPr>
          <w:rFonts w:ascii="Cambria" w:hAnsi="Cambria" w:cs="Arial"/>
          <w:b/>
          <w:bCs/>
          <w:iCs/>
          <w:sz w:val="24"/>
          <w:szCs w:val="24"/>
          <w:lang/>
        </w:rPr>
        <w:t>фебруар</w:t>
      </w: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2020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>. године</w:t>
      </w: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(ДРУГА ГРУПА)</w:t>
      </w:r>
    </w:p>
    <w:p w:rsidR="008D0F5F" w:rsidRDefault="008D0F5F" w:rsidP="008D0F5F">
      <w:pPr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>25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. </w:t>
      </w:r>
      <w:r>
        <w:rPr>
          <w:rFonts w:ascii="Cambria" w:hAnsi="Cambria" w:cs="Arial"/>
          <w:b/>
          <w:bCs/>
          <w:iCs/>
          <w:sz w:val="24"/>
          <w:szCs w:val="24"/>
          <w:lang/>
        </w:rPr>
        <w:t>фебруар</w:t>
      </w: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2020</w:t>
      </w:r>
      <w:r w:rsidRPr="00EB5B8D">
        <w:rPr>
          <w:rFonts w:ascii="Cambria" w:hAnsi="Cambria" w:cs="Arial"/>
          <w:b/>
          <w:bCs/>
          <w:iCs/>
          <w:sz w:val="24"/>
          <w:szCs w:val="24"/>
          <w:lang w:val="sr-Cyrl-CS"/>
        </w:rPr>
        <w:t>. године</w:t>
      </w:r>
      <w:r>
        <w:rPr>
          <w:rFonts w:ascii="Cambria" w:hAnsi="Cambria" w:cs="Arial"/>
          <w:b/>
          <w:bCs/>
          <w:iCs/>
          <w:sz w:val="24"/>
          <w:szCs w:val="24"/>
          <w:lang w:val="sr-Cyrl-CS"/>
        </w:rPr>
        <w:t xml:space="preserve"> (ТРЕЋА ГРУПА)</w:t>
      </w:r>
    </w:p>
    <w:p w:rsidR="008D0F5F" w:rsidRPr="00EB5B8D" w:rsidRDefault="008D0F5F" w:rsidP="003C7F3D">
      <w:pPr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</w:p>
    <w:p w:rsidR="003C7F3D" w:rsidRPr="00EB5B8D" w:rsidRDefault="003C7F3D" w:rsidP="003C7F3D">
      <w:pPr>
        <w:jc w:val="center"/>
        <w:rPr>
          <w:rFonts w:ascii="Cambria" w:hAnsi="Cambria" w:cs="Arial"/>
          <w:b/>
          <w:bCs/>
          <w:i/>
          <w:sz w:val="24"/>
          <w:szCs w:val="24"/>
          <w:lang w:val="sr-Cyrl-CS"/>
        </w:rPr>
      </w:pPr>
      <w:r>
        <w:rPr>
          <w:rFonts w:ascii="Cambria" w:hAnsi="Cambria" w:cs="Arial"/>
          <w:b/>
          <w:bCs/>
          <w:i/>
          <w:sz w:val="24"/>
          <w:szCs w:val="24"/>
          <w:lang w:val="sr-Cyrl-CS"/>
        </w:rPr>
        <w:t>Зграда скупштине општине</w:t>
      </w:r>
      <w:r w:rsidRPr="00EB5B8D">
        <w:rPr>
          <w:rFonts w:ascii="Cambria" w:hAnsi="Cambria" w:cs="Arial"/>
          <w:b/>
          <w:bCs/>
          <w:i/>
          <w:sz w:val="24"/>
          <w:szCs w:val="24"/>
          <w:lang w:val="sr-Cyrl-CS"/>
        </w:rPr>
        <w:t xml:space="preserve">, </w:t>
      </w:r>
      <w:r>
        <w:rPr>
          <w:rFonts w:ascii="Cambria" w:hAnsi="Cambria" w:cs="Arial"/>
          <w:b/>
          <w:bCs/>
          <w:i/>
          <w:sz w:val="24"/>
          <w:szCs w:val="24"/>
          <w:lang/>
        </w:rPr>
        <w:t>Ириг,</w:t>
      </w:r>
      <w:r>
        <w:rPr>
          <w:rFonts w:ascii="Cambria" w:hAnsi="Cambria" w:cs="Arial"/>
          <w:b/>
          <w:bCs/>
          <w:i/>
          <w:sz w:val="24"/>
          <w:szCs w:val="24"/>
          <w:lang w:val="sr-Cyrl-CS"/>
        </w:rPr>
        <w:t>Војводе Путника 1</w:t>
      </w:r>
    </w:p>
    <w:p w:rsidR="003C7F3D" w:rsidRPr="00EB5B8D" w:rsidRDefault="003C7F3D" w:rsidP="003C7F3D">
      <w:pPr>
        <w:jc w:val="center"/>
        <w:rPr>
          <w:rFonts w:ascii="Cambria" w:hAnsi="Cambria" w:cs="Arial"/>
          <w:b/>
          <w:bCs/>
          <w:iCs/>
          <w:sz w:val="24"/>
          <w:szCs w:val="24"/>
          <w:lang w:val="sr-Cyrl-CS"/>
        </w:rPr>
      </w:pPr>
    </w:p>
    <w:tbl>
      <w:tblPr>
        <w:tblpPr w:leftFromText="180" w:rightFromText="180" w:vertAnchor="text" w:tblpX="40" w:tblpY="1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6237"/>
      </w:tblGrid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3C7F3D" w:rsidP="003C7F3D">
            <w:pPr>
              <w:spacing w:line="276" w:lineRule="auto"/>
              <w:rPr>
                <w:rFonts w:ascii="Cambria" w:hAnsi="Cambria" w:cs="Arial"/>
                <w:sz w:val="24"/>
                <w:szCs w:val="24"/>
                <w:lang/>
              </w:rPr>
            </w:pPr>
            <w:r>
              <w:rPr>
                <w:rFonts w:ascii="Cambria" w:hAnsi="Cambria" w:cs="Arial"/>
                <w:sz w:val="24"/>
                <w:szCs w:val="24"/>
                <w:lang/>
              </w:rPr>
              <w:t>9.00-9</w:t>
            </w: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.</w:t>
            </w:r>
            <w:r>
              <w:rPr>
                <w:rFonts w:ascii="Cambria" w:hAnsi="Cambria" w:cs="Arial"/>
                <w:sz w:val="24"/>
                <w:szCs w:val="24"/>
                <w:lang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3C7F3D" w:rsidP="00B83123">
            <w:pPr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 xml:space="preserve">Регистрација учесника </w:t>
            </w:r>
          </w:p>
        </w:tc>
      </w:tr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3C7F3D">
            <w:pPr>
              <w:spacing w:line="276" w:lineRule="auto"/>
              <w:rPr>
                <w:rFonts w:ascii="Cambria" w:hAnsi="Cambria" w:cs="Arial"/>
                <w:sz w:val="24"/>
                <w:szCs w:val="24"/>
                <w:lang/>
              </w:rPr>
            </w:pPr>
            <w:r>
              <w:rPr>
                <w:rFonts w:ascii="Cambria" w:hAnsi="Cambria" w:cs="Arial"/>
                <w:sz w:val="24"/>
                <w:szCs w:val="24"/>
                <w:lang/>
              </w:rPr>
              <w:t>9.15-10</w:t>
            </w: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.</w:t>
            </w:r>
            <w:r>
              <w:rPr>
                <w:rFonts w:ascii="Cambria" w:hAnsi="Cambria" w:cs="Arial"/>
                <w:sz w:val="24"/>
                <w:szCs w:val="24"/>
                <w:lang/>
              </w:rP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B83123">
            <w:pPr>
              <w:spacing w:before="120" w:after="120"/>
              <w:rPr>
                <w:rFonts w:ascii="Cambria" w:eastAsia="Calibri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eastAsia="Calibri" w:hAnsi="Cambria" w:cs="Arial"/>
                <w:sz w:val="24"/>
                <w:szCs w:val="24"/>
                <w:lang/>
              </w:rPr>
              <w:t xml:space="preserve">- Надлежност и састав органа и тела за спровођење избора 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i/>
                <w:sz w:val="24"/>
                <w:szCs w:val="24"/>
                <w:lang/>
              </w:rPr>
              <w:t xml:space="preserve">- </w:t>
            </w: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Примопредаја изборног материјала пре гласања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- Припрема за почетак гласања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Утврђивање потпуности и исправности изборног материјала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Уређивање бирачког места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contextualSpacing w:val="0"/>
              <w:rPr>
                <w:rFonts w:ascii="Cambria" w:eastAsia="Calibri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Договор о подели рада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- Отварање бирачког места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Провера исправности гласачке кутије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- Гласање на бирачком месту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Провера да ли је бирач гласао на другом бирачком месту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Утврђивање идентитета бирача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Утврђивање да ли је бирач уписан у извод из бирачког списка и уручивање гласачког листића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lastRenderedPageBreak/>
              <w:t>Употреба спреја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rFonts w:ascii="Cambria" w:eastAsia="Calibri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Попуњавање гласачког листића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Посебна правила гласања за лица са инвалидитетом, неписмених и спречених лица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Лице које није у стању да попуни гласачки листић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Лице које није у стању да дође на бирачко место</w:t>
            </w:r>
          </w:p>
        </w:tc>
      </w:tr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3C7F3D" w:rsidP="008D0F5F">
            <w:pPr>
              <w:spacing w:line="276" w:lineRule="auto"/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lastRenderedPageBreak/>
              <w:t>1</w:t>
            </w:r>
            <w:r w:rsidR="008D0F5F">
              <w:rPr>
                <w:rFonts w:ascii="Cambria" w:hAnsi="Cambria" w:cs="Arial"/>
                <w:sz w:val="24"/>
                <w:szCs w:val="24"/>
                <w:lang w:val="sr-Cyrl-CS"/>
              </w:rPr>
              <w:t>0</w:t>
            </w: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t>.</w:t>
            </w:r>
            <w:r w:rsidR="008D0F5F">
              <w:rPr>
                <w:rFonts w:ascii="Cambria" w:hAnsi="Cambria" w:cs="Arial"/>
                <w:sz w:val="24"/>
                <w:szCs w:val="24"/>
                <w:lang w:val="sr-Cyrl-CS"/>
              </w:rPr>
              <w:t>45</w:t>
            </w: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t>-11.</w:t>
            </w:r>
            <w:r w:rsidR="008D0F5F">
              <w:rPr>
                <w:rFonts w:ascii="Cambria" w:hAnsi="Cambria" w:cs="Arial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3C7F3D" w:rsidP="00B83123">
            <w:pPr>
              <w:rPr>
                <w:rFonts w:ascii="Cambria" w:hAnsi="Cambria" w:cs="Arial"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 w:val="sr-Cyrl-CS"/>
              </w:rPr>
              <w:t>Пауза</w:t>
            </w:r>
          </w:p>
        </w:tc>
      </w:tr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8D0F5F">
            <w:pPr>
              <w:spacing w:line="276" w:lineRule="auto"/>
              <w:rPr>
                <w:rFonts w:ascii="Cambria" w:hAnsi="Cambria" w:cs="Arial"/>
                <w:sz w:val="24"/>
                <w:szCs w:val="24"/>
                <w:lang/>
              </w:rPr>
            </w:pP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11.</w:t>
            </w:r>
            <w:r w:rsidR="008D0F5F">
              <w:rPr>
                <w:rFonts w:ascii="Cambria" w:hAnsi="Cambria" w:cs="Arial"/>
                <w:sz w:val="24"/>
                <w:szCs w:val="24"/>
                <w:lang/>
              </w:rPr>
              <w:t>00</w:t>
            </w: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-1</w:t>
            </w:r>
            <w:r w:rsidR="008D0F5F">
              <w:rPr>
                <w:rFonts w:ascii="Cambria" w:hAnsi="Cambria" w:cs="Arial"/>
                <w:sz w:val="24"/>
                <w:szCs w:val="24"/>
                <w:lang/>
              </w:rPr>
              <w:t>2</w:t>
            </w:r>
            <w:r w:rsidRPr="00EB5B8D">
              <w:rPr>
                <w:rFonts w:ascii="Cambria" w:hAnsi="Cambria" w:cs="Arial"/>
                <w:sz w:val="24"/>
                <w:szCs w:val="24"/>
                <w:lang/>
              </w:rPr>
              <w:t>.</w:t>
            </w:r>
            <w:r w:rsidR="008D0F5F">
              <w:rPr>
                <w:rFonts w:ascii="Cambria" w:hAnsi="Cambria" w:cs="Arial"/>
                <w:sz w:val="24"/>
                <w:szCs w:val="24"/>
                <w:lang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Одржавање реда на бирачком месту</w:t>
            </w:r>
          </w:p>
          <w:p w:rsidR="003C7F3D" w:rsidRPr="00EB5B8D" w:rsidRDefault="003C7F3D" w:rsidP="00B83123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Затварање бирачког места</w:t>
            </w:r>
          </w:p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Утврђивање резултата гласања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Редослед утврђивања резултата избора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Поступак попуњавања Контролног формулара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Разликовање важећег и неважећег гласачког листића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714" w:hanging="357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Логичко-рачунска контрола утврђених резултата гласања</w:t>
            </w:r>
          </w:p>
          <w:p w:rsidR="003C7F3D" w:rsidRPr="00EB5B8D" w:rsidRDefault="003C7F3D" w:rsidP="003C7F3D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contextualSpacing w:val="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Уписивање резултата гласања у Записник о раду бирачког одбора</w:t>
            </w:r>
          </w:p>
          <w:p w:rsidR="003C7F3D" w:rsidRPr="00EB5B8D" w:rsidRDefault="003C7F3D" w:rsidP="00B83123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Примопредаја изборног материјала после гласања</w:t>
            </w:r>
          </w:p>
          <w:p w:rsidR="003C7F3D" w:rsidRPr="00EB5B8D" w:rsidRDefault="003C7F3D" w:rsidP="00B83123">
            <w:pPr>
              <w:spacing w:before="120" w:after="120" w:line="240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Вежба за логичко-рачунску контролу исправности резултата унетих у контролни формулар</w:t>
            </w:r>
          </w:p>
          <w:p w:rsidR="003C7F3D" w:rsidRPr="00EB5B8D" w:rsidRDefault="003C7F3D" w:rsidP="00B83123">
            <w:pPr>
              <w:spacing w:before="120" w:after="120" w:line="240" w:lineRule="auto"/>
              <w:rPr>
                <w:rFonts w:ascii="Cambria" w:hAnsi="Cambria" w:cs="Arial"/>
                <w:sz w:val="24"/>
                <w:szCs w:val="24"/>
                <w:lang w:val="ru-RU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 Вежбапопуњавања записника о раду бирачког одбора</w:t>
            </w:r>
          </w:p>
        </w:tc>
      </w:tr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8D0F5F" w:rsidP="008D0F5F">
            <w:pPr>
              <w:spacing w:line="276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12.30</w:t>
            </w:r>
            <w:r w:rsidR="003C7F3D"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-13.</w:t>
            </w:r>
            <w:r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C7F3D" w:rsidRPr="00EB5B8D" w:rsidRDefault="003C7F3D" w:rsidP="00B83123">
            <w:pPr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 xml:space="preserve">Пауза </w:t>
            </w:r>
          </w:p>
        </w:tc>
      </w:tr>
      <w:tr w:rsidR="003C7F3D" w:rsidRPr="00EB5B8D" w:rsidTr="00B83123">
        <w:trPr>
          <w:trHeight w:val="6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8D0F5F">
            <w:pPr>
              <w:spacing w:line="276" w:lineRule="auto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13.</w:t>
            </w:r>
            <w:r w:rsidR="008D0F5F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0</w:t>
            </w: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0-14.</w:t>
            </w:r>
            <w:r w:rsidR="008D0F5F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F3D" w:rsidRPr="00EB5B8D" w:rsidRDefault="003C7F3D" w:rsidP="00B83123">
            <w:pPr>
              <w:spacing w:before="120" w:after="120"/>
              <w:rPr>
                <w:rFonts w:ascii="Cambria" w:hAnsi="Cambria" w:cs="Arial"/>
                <w:bCs/>
                <w:sz w:val="24"/>
                <w:szCs w:val="24"/>
                <w:lang w:val="sr-Cyrl-CS"/>
              </w:rPr>
            </w:pPr>
            <w:r w:rsidRPr="00EB5B8D">
              <w:rPr>
                <w:rFonts w:ascii="Cambria" w:hAnsi="Cambria" w:cs="Arial"/>
                <w:bCs/>
                <w:sz w:val="24"/>
                <w:szCs w:val="24"/>
                <w:lang w:val="sr-Cyrl-CS"/>
              </w:rPr>
              <w:t>Информативни тест знања</w:t>
            </w:r>
          </w:p>
        </w:tc>
      </w:tr>
    </w:tbl>
    <w:p w:rsidR="003C7F3D" w:rsidRPr="00EB5B8D" w:rsidRDefault="003C7F3D" w:rsidP="003C7F3D">
      <w:pPr>
        <w:tabs>
          <w:tab w:val="left" w:pos="630"/>
        </w:tabs>
        <w:spacing w:after="240" w:line="240" w:lineRule="auto"/>
        <w:jc w:val="both"/>
        <w:rPr>
          <w:rFonts w:ascii="Cambria" w:hAnsi="Cambria" w:cs="Arial"/>
          <w:sz w:val="25"/>
          <w:szCs w:val="25"/>
          <w:lang/>
        </w:rPr>
      </w:pPr>
    </w:p>
    <w:p w:rsidR="006B7E7A" w:rsidRDefault="006B7E7A"/>
    <w:sectPr w:rsidR="006B7E7A" w:rsidSect="00DD47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525"/>
    <w:multiLevelType w:val="hybridMultilevel"/>
    <w:tmpl w:val="A7F0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113E7"/>
    <w:multiLevelType w:val="hybridMultilevel"/>
    <w:tmpl w:val="97EA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019D7"/>
    <w:multiLevelType w:val="hybridMultilevel"/>
    <w:tmpl w:val="0C1A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6717F"/>
    <w:multiLevelType w:val="hybridMultilevel"/>
    <w:tmpl w:val="3C1A0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A087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19BC"/>
    <w:multiLevelType w:val="hybridMultilevel"/>
    <w:tmpl w:val="E186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6456C"/>
    <w:multiLevelType w:val="hybridMultilevel"/>
    <w:tmpl w:val="0C9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1D4D2C"/>
    <w:multiLevelType w:val="hybridMultilevel"/>
    <w:tmpl w:val="0226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7F3D"/>
    <w:rsid w:val="003C7F3D"/>
    <w:rsid w:val="006B7E7A"/>
    <w:rsid w:val="007708AD"/>
    <w:rsid w:val="008D0F5F"/>
    <w:rsid w:val="00DD4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F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Olivera</cp:lastModifiedBy>
  <cp:revision>1</cp:revision>
  <dcterms:created xsi:type="dcterms:W3CDTF">2020-02-03T09:44:00Z</dcterms:created>
  <dcterms:modified xsi:type="dcterms:W3CDTF">2020-02-03T10:04:00Z</dcterms:modified>
</cp:coreProperties>
</file>